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75" w:rsidRPr="00B66E75" w:rsidRDefault="00B66E75" w:rsidP="00B66E75">
      <w:pPr>
        <w:pBdr>
          <w:bottom w:val="single" w:sz="12" w:space="0" w:color="D6DDB9"/>
        </w:pBdr>
        <w:shd w:val="clear" w:color="auto" w:fill="F4F4F4"/>
        <w:spacing w:before="120" w:after="120" w:line="792" w:lineRule="atLeast"/>
        <w:ind w:right="24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66"/>
          <w:szCs w:val="6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66"/>
          <w:szCs w:val="66"/>
          <w:lang w:eastAsia="ru-RU"/>
        </w:rPr>
        <w:t>А</w:t>
      </w:r>
      <w:r w:rsidRPr="00B66E75">
        <w:rPr>
          <w:rFonts w:ascii="Trebuchet MS" w:eastAsia="Times New Roman" w:hAnsi="Trebuchet MS" w:cs="Times New Roman"/>
          <w:b/>
          <w:bCs/>
          <w:color w:val="444444"/>
          <w:kern w:val="36"/>
          <w:sz w:val="66"/>
          <w:szCs w:val="66"/>
          <w:lang w:eastAsia="ru-RU"/>
        </w:rPr>
        <w:t>нализ НОД "Не шути с огнём"</w:t>
      </w:r>
    </w:p>
    <w:p w:rsidR="00B66E75" w:rsidRDefault="00B66E75" w:rsidP="00B66E7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Основная  часть НОД  - это умственная и практическая деятельность детей, направленная  на выполнение всех поставленных задач. В неё включены вопросы</w:t>
      </w:r>
    </w:p>
    <w:p w:rsidR="00B66E75" w:rsidRDefault="00B66E75" w:rsidP="00B66E75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на закрепление знаний о пользе огня, мерах предосторожности при пользовании им. Данные вопросы способствовали закреплению имеющихся знаний, развитию  логического мышления, памяти,  сообразительности. Всё это проходило в виде викторины и соревнования команд. Все задания  были спланированы и выполнялись с учётом смены  деятельности  и двигательной активности детей: дети отвечали  на вопросы  викторины, отгадывали загадки, играли в игры на развитие ловкости. Это дало возможность поддерживать интерес к НОД и не вызвало усталости.   В ходе НОД реализовались образовательные  и развивающие задачи: с детьми закрепила знания значимости огня. Использовала словесные  методы обучения,  чтение стихов про огонь. Приёмы  НОД носили  игровой характер, были основаны на игровых, обучающих  ситуациях, в которых я старалась побуждать детей к  активной речевой  деятельности. Постоянно  использовала вопросы к детям на сообразительность и развитие логического  мышления - всё это способствовало  эффективности  НОД.</w:t>
      </w:r>
    </w:p>
    <w:p w:rsidR="00B66E75" w:rsidRDefault="00B66E75" w:rsidP="00B66E75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 xml:space="preserve"> Все этапы НОД были взаимосвязаны и взаимообусловлены, подчинены  заданной теме и целям. </w:t>
      </w:r>
      <w:proofErr w:type="gramStart"/>
      <w:r>
        <w:rPr>
          <w:rStyle w:val="c0"/>
          <w:rFonts w:ascii="Calibri" w:hAnsi="Calibri" w:cs="Calibri"/>
          <w:color w:val="000000"/>
          <w:sz w:val="28"/>
          <w:szCs w:val="28"/>
        </w:rPr>
        <w:t>Используемые методы: словесный (в викторине, при выполнении заданий команд), практический (в играх "На пожар", "Спаси куклу"), а также различные приёмы (пояснения, беседа, художественное слово, поощрение, похвала, помощь ребёнку)  были направлены на оптимизацию индивидуального развития каждого ребёнка, на приобретение  им познавательных, речевых, двигательных, практических умений и навыков.</w:t>
      </w:r>
      <w:proofErr w:type="gramEnd"/>
    </w:p>
    <w:p w:rsidR="00B66E75" w:rsidRDefault="00B66E75" w:rsidP="00B66E75">
      <w:pPr>
        <w:pStyle w:val="c1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8"/>
          <w:szCs w:val="28"/>
        </w:rPr>
        <w:t>Дети были активны, заинтересованы, внимательны, организованы.   Использованные методы соответствовали изучаемому материалу. Все  пособия были яркими, эстетичными. Индивидуализация обучения заключалась в оказании помощи затрудняющимся при выполнении заданий детям, дополнительным объяснением, а также в учёте особенностей мышления каждого ребёнка. Детям давались задания разной степени сложности.  Дети на протяжении НОД  показали  имеющиеся  у них знания и умения.  Задачи НОД  я считаю решены. Поставленная цель и задачи выполнены.        </w:t>
      </w:r>
    </w:p>
    <w:p w:rsidR="00A05F6E" w:rsidRDefault="00B66E75">
      <w:r>
        <w:rPr>
          <w:noProof/>
          <w:lang w:eastAsia="ru-RU"/>
        </w:rPr>
        <w:lastRenderedPageBreak/>
        <w:drawing>
          <wp:inline distT="0" distB="0" distL="0" distR="0">
            <wp:extent cx="5940425" cy="4457621"/>
            <wp:effectExtent l="19050" t="0" r="3175" b="0"/>
            <wp:docPr id="2" name="Рисунок 2" descr="C:\Users\LENOVO\Desktop\Новая папка\IMG-20181130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Новая папка\IMG-20181130-WA00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6E7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7621"/>
            <wp:effectExtent l="19050" t="0" r="3175" b="0"/>
            <wp:docPr id="4" name="Рисунок 4" descr="C:\Users\LENOVO\Desktop\Новая папка\IMG-20181130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Новая папка\IMG-20181130-WA00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7621"/>
            <wp:effectExtent l="19050" t="0" r="3175" b="0"/>
            <wp:docPr id="3" name="Рисунок 3" descr="C:\Users\LENOVO\Desktop\Новая папка\IMG-20181130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Новая папка\IMG-20181130-WA00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226" w:rsidRPr="005F422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F422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7621"/>
            <wp:effectExtent l="19050" t="0" r="3175" b="0"/>
            <wp:docPr id="6" name="Рисунок 6" descr="C:\Users\LENOVO\Desktop\Новая папка\IMG-20181130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Новая папка\IMG-20181130-WA006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226">
        <w:rPr>
          <w:noProof/>
          <w:lang w:eastAsia="ru-RU"/>
        </w:rPr>
        <w:lastRenderedPageBreak/>
        <w:drawing>
          <wp:inline distT="0" distB="0" distL="0" distR="0">
            <wp:extent cx="5940425" cy="4457621"/>
            <wp:effectExtent l="19050" t="0" r="3175" b="0"/>
            <wp:docPr id="5" name="Рисунок 5" descr="C:\Users\LENOVO\Desktop\Новая папка\IMG-20181130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Новая папка\IMG-20181130-WA00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7621"/>
            <wp:effectExtent l="19050" t="0" r="3175" b="0"/>
            <wp:docPr id="1" name="Рисунок 1" descr="C:\Users\LENOVO\Desktop\Новая папка\IMG-20181130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Новая папка\IMG-20181130-WA005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5F6E" w:rsidSect="00B66E7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B66E75"/>
    <w:rsid w:val="005F4226"/>
    <w:rsid w:val="00A05F6E"/>
    <w:rsid w:val="00B66E75"/>
    <w:rsid w:val="00FB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6E"/>
  </w:style>
  <w:style w:type="paragraph" w:styleId="1">
    <w:name w:val="heading 1"/>
    <w:basedOn w:val="a"/>
    <w:link w:val="10"/>
    <w:uiPriority w:val="9"/>
    <w:qFormat/>
    <w:rsid w:val="00B66E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66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6E75"/>
  </w:style>
  <w:style w:type="character" w:customStyle="1" w:styleId="10">
    <w:name w:val="Заголовок 1 Знак"/>
    <w:basedOn w:val="a0"/>
    <w:link w:val="1"/>
    <w:uiPriority w:val="9"/>
    <w:rsid w:val="00B66E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F377E-7D2F-46E3-9C32-27829EFF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2018-12-07T06:10:00Z</dcterms:created>
  <dcterms:modified xsi:type="dcterms:W3CDTF">2018-12-07T06:34:00Z</dcterms:modified>
</cp:coreProperties>
</file>